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5817" w14:textId="43C73EFA" w:rsidR="004C6E71" w:rsidRDefault="00B4636B">
      <w:pPr>
        <w:rPr>
          <w:rFonts w:ascii="Tahoma" w:hAnsi="Tahoma" w:cs="Tahoma"/>
          <w:sz w:val="28"/>
          <w:szCs w:val="28"/>
          <w:lang w:val="sr-Cyrl-RS"/>
        </w:rPr>
      </w:pPr>
      <w:r>
        <w:rPr>
          <w:rFonts w:ascii="Tahoma" w:hAnsi="Tahoma" w:cs="Tahoma"/>
          <w:sz w:val="28"/>
          <w:szCs w:val="28"/>
          <w:lang w:val="sr-Cyrl-RS"/>
        </w:rPr>
        <w:t>Семинарски рад</w:t>
      </w:r>
      <w:r w:rsidR="00BC6185" w:rsidRPr="00BC6185">
        <w:rPr>
          <w:rFonts w:ascii="Tahoma" w:hAnsi="Tahoma" w:cs="Tahoma"/>
          <w:sz w:val="28"/>
          <w:szCs w:val="28"/>
          <w:lang w:val="sr-Cyrl-RS"/>
        </w:rPr>
        <w:t>:</w:t>
      </w:r>
    </w:p>
    <w:p w14:paraId="7FA62DCA" w14:textId="77777777" w:rsidR="00F22971" w:rsidRDefault="00F22971">
      <w:pPr>
        <w:rPr>
          <w:rFonts w:ascii="Tahoma" w:hAnsi="Tahoma" w:cs="Tahoma"/>
          <w:sz w:val="28"/>
          <w:szCs w:val="28"/>
          <w:lang w:val="sr-Cyrl-RS"/>
        </w:rPr>
      </w:pPr>
    </w:p>
    <w:p w14:paraId="25378A82" w14:textId="77777777" w:rsidR="00F22971" w:rsidRPr="0047097C" w:rsidRDefault="00F22971">
      <w:pPr>
        <w:rPr>
          <w:rFonts w:ascii="Tahoma" w:hAnsi="Tahoma" w:cs="Tahoma"/>
          <w:sz w:val="28"/>
          <w:szCs w:val="28"/>
          <w:lang w:val="sr-Cyrl-RS"/>
        </w:rPr>
      </w:pPr>
      <w:r w:rsidRPr="0047097C">
        <w:rPr>
          <w:rFonts w:ascii="Tahoma" w:hAnsi="Tahoma" w:cs="Tahoma"/>
          <w:sz w:val="28"/>
          <w:szCs w:val="28"/>
          <w:lang w:val="sr-Cyrl-RS"/>
        </w:rPr>
        <w:t>Поштовани,</w:t>
      </w:r>
    </w:p>
    <w:p w14:paraId="5EC954E6" w14:textId="77777777" w:rsidR="00F22971" w:rsidRPr="0047097C" w:rsidRDefault="00F22971">
      <w:pPr>
        <w:rPr>
          <w:rFonts w:ascii="Tahoma" w:hAnsi="Tahoma" w:cs="Tahoma"/>
          <w:sz w:val="28"/>
          <w:szCs w:val="28"/>
          <w:lang w:val="sr-Cyrl-RS"/>
        </w:rPr>
      </w:pPr>
      <w:r w:rsidRPr="0047097C">
        <w:rPr>
          <w:rFonts w:ascii="Tahoma" w:hAnsi="Tahoma" w:cs="Tahoma"/>
          <w:sz w:val="28"/>
          <w:szCs w:val="28"/>
          <w:lang w:val="sr-Cyrl-RS"/>
        </w:rPr>
        <w:t xml:space="preserve">У Табели су дате теме семинарских радова. </w:t>
      </w:r>
    </w:p>
    <w:p w14:paraId="6CCAD3D1" w14:textId="4DC7D95B" w:rsidR="00F22971" w:rsidRPr="0047097C" w:rsidRDefault="00F22971">
      <w:pPr>
        <w:rPr>
          <w:rFonts w:ascii="Tahoma" w:hAnsi="Tahoma" w:cs="Tahoma"/>
          <w:sz w:val="28"/>
          <w:szCs w:val="28"/>
          <w:lang w:val="sr-Cyrl-RS"/>
        </w:rPr>
      </w:pPr>
      <w:r w:rsidRPr="0047097C">
        <w:rPr>
          <w:rFonts w:ascii="Tahoma" w:hAnsi="Tahoma" w:cs="Tahoma"/>
          <w:sz w:val="28"/>
          <w:szCs w:val="28"/>
          <w:lang w:val="sr-Cyrl-RS"/>
        </w:rPr>
        <w:t xml:space="preserve">Рок за предају семинарског рада </w:t>
      </w:r>
      <w:r w:rsidR="009B1FD2" w:rsidRPr="0047097C">
        <w:rPr>
          <w:rFonts w:ascii="Tahoma" w:hAnsi="Tahoma" w:cs="Tahoma"/>
          <w:sz w:val="28"/>
          <w:szCs w:val="28"/>
          <w:lang w:val="sr-Cyrl-RS"/>
        </w:rPr>
        <w:t>везан је за наставу и обрађивање наставне јединице из ког је тема семинарско</w:t>
      </w:r>
      <w:r w:rsidR="00B4636B">
        <w:rPr>
          <w:rFonts w:ascii="Tahoma" w:hAnsi="Tahoma" w:cs="Tahoma"/>
          <w:sz w:val="28"/>
          <w:szCs w:val="28"/>
          <w:lang w:val="sr-Cyrl-RS"/>
        </w:rPr>
        <w:t>г</w:t>
      </w:r>
      <w:r w:rsidR="009B1FD2" w:rsidRPr="0047097C">
        <w:rPr>
          <w:rFonts w:ascii="Tahoma" w:hAnsi="Tahoma" w:cs="Tahoma"/>
          <w:sz w:val="28"/>
          <w:szCs w:val="28"/>
          <w:lang w:val="sr-Cyrl-RS"/>
        </w:rPr>
        <w:t xml:space="preserve"> рада</w:t>
      </w:r>
      <w:r w:rsidRPr="0047097C">
        <w:rPr>
          <w:rFonts w:ascii="Tahoma" w:hAnsi="Tahoma" w:cs="Tahoma"/>
          <w:sz w:val="28"/>
          <w:szCs w:val="28"/>
          <w:lang w:val="sr-Cyrl-RS"/>
        </w:rPr>
        <w:t>.</w:t>
      </w:r>
    </w:p>
    <w:p w14:paraId="3C2CF814" w14:textId="372B3A2E" w:rsidR="00F22971" w:rsidRPr="0047097C" w:rsidRDefault="00F22971">
      <w:pPr>
        <w:rPr>
          <w:rFonts w:ascii="Tahoma" w:hAnsi="Tahoma" w:cs="Tahoma"/>
          <w:sz w:val="28"/>
          <w:szCs w:val="28"/>
          <w:lang w:val="sr-Latn-RS"/>
        </w:rPr>
      </w:pPr>
      <w:r w:rsidRPr="0047097C">
        <w:rPr>
          <w:rFonts w:ascii="Tahoma" w:hAnsi="Tahoma" w:cs="Tahoma"/>
          <w:sz w:val="28"/>
          <w:szCs w:val="28"/>
          <w:lang w:val="sr-Cyrl-RS"/>
        </w:rPr>
        <w:t>Семинарски се прослеђују к</w:t>
      </w:r>
      <w:r w:rsidRPr="0047097C">
        <w:rPr>
          <w:rFonts w:ascii="Tahoma" w:hAnsi="Tahoma" w:cs="Tahoma"/>
          <w:sz w:val="28"/>
          <w:szCs w:val="28"/>
          <w:lang w:val="sr-Latn-RS"/>
        </w:rPr>
        <w:t>ao</w:t>
      </w:r>
      <w:r w:rsidRPr="0047097C">
        <w:rPr>
          <w:rFonts w:ascii="Tahoma" w:hAnsi="Tahoma" w:cs="Tahoma"/>
          <w:sz w:val="28"/>
          <w:szCs w:val="28"/>
          <w:lang w:val="sr-Cyrl-RS"/>
        </w:rPr>
        <w:t xml:space="preserve"> </w:t>
      </w:r>
      <w:r w:rsidRPr="0047097C">
        <w:rPr>
          <w:rFonts w:ascii="Tahoma" w:hAnsi="Tahoma" w:cs="Tahoma"/>
          <w:sz w:val="28"/>
          <w:szCs w:val="28"/>
          <w:lang w:val="sr-Latn-RS"/>
        </w:rPr>
        <w:t xml:space="preserve">Word </w:t>
      </w:r>
      <w:r w:rsidRPr="0047097C">
        <w:rPr>
          <w:rFonts w:ascii="Tahoma" w:hAnsi="Tahoma" w:cs="Tahoma"/>
          <w:sz w:val="28"/>
          <w:szCs w:val="28"/>
          <w:lang w:val="sr-Cyrl-RS"/>
        </w:rPr>
        <w:t xml:space="preserve">или </w:t>
      </w:r>
      <w:r w:rsidRPr="0047097C">
        <w:rPr>
          <w:rFonts w:ascii="Tahoma" w:hAnsi="Tahoma" w:cs="Tahoma"/>
          <w:sz w:val="28"/>
          <w:szCs w:val="28"/>
          <w:lang w:val="sr-Latn-RS"/>
        </w:rPr>
        <w:t xml:space="preserve">PDF </w:t>
      </w:r>
      <w:r w:rsidRPr="0047097C">
        <w:rPr>
          <w:rFonts w:ascii="Tahoma" w:hAnsi="Tahoma" w:cs="Tahoma"/>
          <w:sz w:val="28"/>
          <w:szCs w:val="28"/>
          <w:lang w:val="sr-Cyrl-RS"/>
        </w:rPr>
        <w:t xml:space="preserve">формат на </w:t>
      </w:r>
      <w:r w:rsidRPr="0047097C">
        <w:rPr>
          <w:rFonts w:ascii="Tahoma" w:hAnsi="Tahoma" w:cs="Tahoma"/>
          <w:sz w:val="28"/>
          <w:szCs w:val="28"/>
          <w:lang w:val="sr-Latn-RS"/>
        </w:rPr>
        <w:t>mail</w:t>
      </w:r>
      <w:r w:rsidRPr="0047097C">
        <w:rPr>
          <w:rFonts w:ascii="Tahoma" w:hAnsi="Tahoma" w:cs="Tahoma"/>
          <w:sz w:val="28"/>
          <w:szCs w:val="28"/>
          <w:lang w:val="sr-Cyrl-RS"/>
        </w:rPr>
        <w:t>.</w:t>
      </w:r>
      <w:r w:rsidRPr="0047097C">
        <w:rPr>
          <w:rFonts w:ascii="Tahoma" w:hAnsi="Tahoma" w:cs="Tahoma"/>
          <w:sz w:val="28"/>
          <w:szCs w:val="28"/>
          <w:lang w:val="sr-Latn-RS"/>
        </w:rPr>
        <w:t xml:space="preserve"> </w:t>
      </w:r>
    </w:p>
    <w:p w14:paraId="1063C610" w14:textId="0C4195FD" w:rsidR="002514D9" w:rsidRPr="0047097C" w:rsidRDefault="002514D9">
      <w:pPr>
        <w:rPr>
          <w:rFonts w:ascii="Tahoma" w:hAnsi="Tahoma" w:cs="Tahoma"/>
          <w:sz w:val="28"/>
          <w:szCs w:val="28"/>
          <w:lang w:val="sr-Cyrl-RS"/>
        </w:rPr>
      </w:pPr>
      <w:r w:rsidRPr="0047097C">
        <w:rPr>
          <w:rFonts w:ascii="Tahoma" w:hAnsi="Tahoma" w:cs="Tahoma"/>
          <w:sz w:val="28"/>
          <w:szCs w:val="28"/>
          <w:lang w:val="sr-Cyrl-RS"/>
        </w:rPr>
        <w:t xml:space="preserve">Презентација </w:t>
      </w:r>
      <w:r w:rsidR="009B1FD2" w:rsidRPr="0047097C">
        <w:rPr>
          <w:rFonts w:ascii="Tahoma" w:hAnsi="Tahoma" w:cs="Tahoma"/>
          <w:sz w:val="28"/>
          <w:szCs w:val="28"/>
          <w:lang w:val="sr-Cyrl-RS"/>
        </w:rPr>
        <w:t>је</w:t>
      </w:r>
      <w:r w:rsidR="0047097C" w:rsidRPr="0047097C">
        <w:rPr>
          <w:rFonts w:ascii="Tahoma" w:hAnsi="Tahoma" w:cs="Tahoma"/>
          <w:sz w:val="28"/>
          <w:szCs w:val="28"/>
          <w:lang w:val="sr-Cyrl-RS"/>
        </w:rPr>
        <w:t xml:space="preserve"> у </w:t>
      </w:r>
      <w:r w:rsidR="0047097C" w:rsidRPr="0047097C">
        <w:rPr>
          <w:rFonts w:ascii="Tahoma" w:eastAsia="Times New Roman" w:hAnsi="Tahoma" w:cs="Tahoma"/>
          <w:kern w:val="36"/>
          <w:sz w:val="28"/>
          <w:szCs w:val="28"/>
        </w:rPr>
        <w:t>PowerPoint</w:t>
      </w:r>
      <w:r w:rsidR="0047097C" w:rsidRPr="0047097C">
        <w:rPr>
          <w:rFonts w:ascii="Tahoma" w:eastAsia="Times New Roman" w:hAnsi="Tahoma" w:cs="Tahoma"/>
          <w:kern w:val="36"/>
          <w:sz w:val="28"/>
          <w:szCs w:val="28"/>
          <w:lang w:val="sr-Cyrl-RS"/>
        </w:rPr>
        <w:t xml:space="preserve"> програму.</w:t>
      </w:r>
    </w:p>
    <w:p w14:paraId="45D99A2F" w14:textId="77777777" w:rsidR="00BC6185" w:rsidRDefault="00BC6185" w:rsidP="00BC6185">
      <w:pPr>
        <w:rPr>
          <w:lang w:val="sr-Cyrl-RS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79"/>
        <w:gridCol w:w="1103"/>
        <w:gridCol w:w="2423"/>
        <w:gridCol w:w="4590"/>
      </w:tblGrid>
      <w:tr w:rsidR="00BC6185" w:rsidRPr="00BC6185" w14:paraId="643B1758" w14:textId="77777777" w:rsidTr="00B4636B">
        <w:trPr>
          <w:trHeight w:val="432"/>
        </w:trPr>
        <w:tc>
          <w:tcPr>
            <w:tcW w:w="879" w:type="dxa"/>
            <w:vAlign w:val="center"/>
          </w:tcPr>
          <w:p w14:paraId="47FCE84C" w14:textId="77777777" w:rsidR="00BC6185" w:rsidRPr="00BC6185" w:rsidRDefault="00BC6185" w:rsidP="0047097C">
            <w:pPr>
              <w:jc w:val="center"/>
              <w:rPr>
                <w:rFonts w:ascii="Tahoma" w:hAnsi="Tahoma" w:cs="Tahoma"/>
                <w:sz w:val="24"/>
                <w:szCs w:val="24"/>
                <w:lang w:val="sr-Cyrl-RS"/>
              </w:rPr>
            </w:pPr>
            <w:r w:rsidRPr="00BC6185">
              <w:rPr>
                <w:rFonts w:ascii="Tahoma" w:hAnsi="Tahoma" w:cs="Tahoma"/>
                <w:sz w:val="24"/>
                <w:szCs w:val="24"/>
                <w:lang w:val="sr-Cyrl-RS"/>
              </w:rPr>
              <w:t>Редни бр.</w:t>
            </w:r>
          </w:p>
        </w:tc>
        <w:tc>
          <w:tcPr>
            <w:tcW w:w="1103" w:type="dxa"/>
            <w:vAlign w:val="center"/>
          </w:tcPr>
          <w:p w14:paraId="4C6882AD" w14:textId="77777777" w:rsidR="00BC6185" w:rsidRPr="00BC6185" w:rsidRDefault="00BC6185" w:rsidP="0047097C">
            <w:pPr>
              <w:jc w:val="center"/>
              <w:rPr>
                <w:rFonts w:ascii="Tahoma" w:hAnsi="Tahoma" w:cs="Tahoma"/>
                <w:sz w:val="24"/>
                <w:szCs w:val="24"/>
                <w:lang w:val="sr-Cyrl-RS"/>
              </w:rPr>
            </w:pPr>
            <w:r w:rsidRPr="00BC6185">
              <w:rPr>
                <w:rFonts w:ascii="Tahoma" w:hAnsi="Tahoma" w:cs="Tahoma"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2423" w:type="dxa"/>
            <w:vAlign w:val="center"/>
          </w:tcPr>
          <w:p w14:paraId="606A033C" w14:textId="77777777" w:rsidR="00BC6185" w:rsidRPr="00BC6185" w:rsidRDefault="00BC6185" w:rsidP="0047097C">
            <w:pPr>
              <w:jc w:val="center"/>
              <w:rPr>
                <w:rFonts w:ascii="Tahoma" w:hAnsi="Tahoma" w:cs="Tahoma"/>
                <w:sz w:val="24"/>
                <w:szCs w:val="24"/>
                <w:lang w:val="sr-Cyrl-RS"/>
              </w:rPr>
            </w:pPr>
            <w:r w:rsidRPr="00BC6185">
              <w:rPr>
                <w:rFonts w:ascii="Tahoma" w:hAnsi="Tahoma" w:cs="Tahoma"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4590" w:type="dxa"/>
            <w:vAlign w:val="center"/>
          </w:tcPr>
          <w:p w14:paraId="5E0AED36" w14:textId="77777777" w:rsidR="00BC6185" w:rsidRPr="00BC6185" w:rsidRDefault="00BC6185" w:rsidP="0047097C">
            <w:pPr>
              <w:jc w:val="center"/>
              <w:rPr>
                <w:rFonts w:ascii="Tahoma" w:hAnsi="Tahoma" w:cs="Tahoma"/>
                <w:sz w:val="24"/>
                <w:szCs w:val="24"/>
                <w:lang w:val="sr-Cyrl-RS"/>
              </w:rPr>
            </w:pPr>
            <w:r w:rsidRPr="00BC6185">
              <w:rPr>
                <w:rFonts w:ascii="Tahoma" w:hAnsi="Tahoma" w:cs="Tahoma"/>
                <w:sz w:val="24"/>
                <w:szCs w:val="24"/>
                <w:lang w:val="sr-Cyrl-RS"/>
              </w:rPr>
              <w:t>Тема семинарског рада</w:t>
            </w:r>
          </w:p>
        </w:tc>
      </w:tr>
      <w:tr w:rsidR="002514D9" w:rsidRPr="00BC6185" w14:paraId="360BC129" w14:textId="77777777" w:rsidTr="00B4636B">
        <w:trPr>
          <w:trHeight w:val="432"/>
        </w:trPr>
        <w:tc>
          <w:tcPr>
            <w:tcW w:w="879" w:type="dxa"/>
            <w:vAlign w:val="center"/>
          </w:tcPr>
          <w:p w14:paraId="4AD0383D" w14:textId="31FA3C35" w:rsidR="002514D9" w:rsidRPr="00BC6185" w:rsidRDefault="002514D9" w:rsidP="0047097C">
            <w:pPr>
              <w:jc w:val="center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1</w:t>
            </w:r>
            <w:r w:rsidRPr="00BC6185">
              <w:rPr>
                <w:rFonts w:ascii="Tahoma" w:hAnsi="Tahoma" w:cs="Tahoma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03" w:type="dxa"/>
            <w:vAlign w:val="center"/>
          </w:tcPr>
          <w:p w14:paraId="310A52DA" w14:textId="7BF66640" w:rsidR="002514D9" w:rsidRPr="002514D9" w:rsidRDefault="009B1FD2" w:rsidP="0047097C">
            <w:pPr>
              <w:jc w:val="center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Г70/20</w:t>
            </w:r>
          </w:p>
        </w:tc>
        <w:tc>
          <w:tcPr>
            <w:tcW w:w="2423" w:type="dxa"/>
            <w:vAlign w:val="center"/>
          </w:tcPr>
          <w:p w14:paraId="7419551A" w14:textId="59D8717E" w:rsidR="002514D9" w:rsidRPr="00BC6185" w:rsidRDefault="009B1FD2" w:rsidP="0047097C">
            <w:pPr>
              <w:jc w:val="center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Јеркић Драгана</w:t>
            </w:r>
          </w:p>
        </w:tc>
        <w:tc>
          <w:tcPr>
            <w:tcW w:w="4590" w:type="dxa"/>
            <w:vAlign w:val="center"/>
          </w:tcPr>
          <w:p w14:paraId="0AE2B378" w14:textId="2F3333D9" w:rsidR="002514D9" w:rsidRPr="00BC6185" w:rsidRDefault="009B1FD2" w:rsidP="0047097C">
            <w:pPr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Приобална средина седиментације</w:t>
            </w:r>
          </w:p>
        </w:tc>
      </w:tr>
      <w:tr w:rsidR="009B1FD2" w:rsidRPr="00BC6185" w14:paraId="1B89D3B7" w14:textId="77777777" w:rsidTr="00B4636B">
        <w:trPr>
          <w:trHeight w:val="432"/>
        </w:trPr>
        <w:tc>
          <w:tcPr>
            <w:tcW w:w="879" w:type="dxa"/>
            <w:vAlign w:val="center"/>
          </w:tcPr>
          <w:p w14:paraId="7BFE0F11" w14:textId="76ACE3EC" w:rsidR="009B1FD2" w:rsidRPr="00BC6185" w:rsidRDefault="009B1FD2" w:rsidP="0047097C">
            <w:pPr>
              <w:jc w:val="center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2</w:t>
            </w:r>
            <w:r w:rsidRPr="00BC6185">
              <w:rPr>
                <w:rFonts w:ascii="Tahoma" w:hAnsi="Tahoma" w:cs="Tahoma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03" w:type="dxa"/>
            <w:vAlign w:val="center"/>
          </w:tcPr>
          <w:p w14:paraId="5C9502D3" w14:textId="68A90CE7" w:rsidR="009B1FD2" w:rsidRPr="00BC6185" w:rsidRDefault="009B1FD2" w:rsidP="0047097C">
            <w:pPr>
              <w:jc w:val="center"/>
              <w:rPr>
                <w:rFonts w:ascii="Tahoma" w:hAnsi="Tahoma" w:cs="Tahoma"/>
                <w:sz w:val="24"/>
                <w:szCs w:val="24"/>
                <w:lang w:val="sr-Cyrl-RS"/>
              </w:rPr>
            </w:pPr>
            <w:r w:rsidRPr="00BC6185">
              <w:rPr>
                <w:rFonts w:ascii="Tahoma" w:eastAsia="Times New Roman" w:hAnsi="Tahoma" w:cs="Tahoma"/>
                <w:sz w:val="24"/>
                <w:szCs w:val="24"/>
              </w:rPr>
              <w:t>Г</w:t>
            </w:r>
            <w:r>
              <w:rPr>
                <w:rFonts w:ascii="Tahoma" w:eastAsia="Times New Roman" w:hAnsi="Tahoma" w:cs="Tahoma"/>
                <w:sz w:val="24"/>
                <w:szCs w:val="24"/>
                <w:lang w:val="sr-Cyrl-RS"/>
              </w:rPr>
              <w:t>49</w:t>
            </w:r>
            <w:r w:rsidRPr="00BC6185">
              <w:rPr>
                <w:rFonts w:ascii="Tahoma" w:eastAsia="Times New Roman" w:hAnsi="Tahoma" w:cs="Tahoma"/>
                <w:sz w:val="24"/>
                <w:szCs w:val="24"/>
              </w:rPr>
              <w:t>/2</w:t>
            </w:r>
            <w:r>
              <w:rPr>
                <w:rFonts w:ascii="Tahoma" w:eastAsia="Times New Roman" w:hAnsi="Tahoma" w:cs="Tahoma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423" w:type="dxa"/>
            <w:vAlign w:val="center"/>
          </w:tcPr>
          <w:p w14:paraId="5B9A3809" w14:textId="3860E19F" w:rsidR="009B1FD2" w:rsidRPr="00BC6185" w:rsidRDefault="009B1FD2" w:rsidP="0047097C">
            <w:pPr>
              <w:jc w:val="center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Лисул Никола</w:t>
            </w:r>
          </w:p>
        </w:tc>
        <w:tc>
          <w:tcPr>
            <w:tcW w:w="4590" w:type="dxa"/>
            <w:vAlign w:val="center"/>
          </w:tcPr>
          <w:p w14:paraId="466493E0" w14:textId="42E99349" w:rsidR="009B1FD2" w:rsidRPr="00BC6185" w:rsidRDefault="00B4636B" w:rsidP="0047097C">
            <w:pPr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Дубоководна кластична седиментација</w:t>
            </w:r>
          </w:p>
        </w:tc>
      </w:tr>
      <w:tr w:rsidR="009B1FD2" w:rsidRPr="00BC6185" w14:paraId="12B3300E" w14:textId="77777777" w:rsidTr="00B4636B">
        <w:trPr>
          <w:trHeight w:val="432"/>
        </w:trPr>
        <w:tc>
          <w:tcPr>
            <w:tcW w:w="879" w:type="dxa"/>
            <w:vAlign w:val="center"/>
          </w:tcPr>
          <w:p w14:paraId="118BD712" w14:textId="56A6BB37" w:rsidR="009B1FD2" w:rsidRPr="00BC6185" w:rsidRDefault="009B1FD2" w:rsidP="0047097C">
            <w:pPr>
              <w:jc w:val="center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3</w:t>
            </w:r>
            <w:r w:rsidRPr="00BC6185">
              <w:rPr>
                <w:rFonts w:ascii="Tahoma" w:hAnsi="Tahoma" w:cs="Tahoma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03" w:type="dxa"/>
            <w:vAlign w:val="center"/>
          </w:tcPr>
          <w:p w14:paraId="3CC67ADF" w14:textId="4C44939A" w:rsidR="009B1FD2" w:rsidRPr="00BC6185" w:rsidRDefault="009B1FD2" w:rsidP="0047097C">
            <w:pPr>
              <w:jc w:val="center"/>
              <w:rPr>
                <w:rFonts w:ascii="Tahoma" w:hAnsi="Tahoma" w:cs="Tahoma"/>
                <w:sz w:val="24"/>
                <w:szCs w:val="24"/>
                <w:lang w:val="sr-Cyrl-RS"/>
              </w:rPr>
            </w:pPr>
            <w:r w:rsidRPr="00BC6185">
              <w:rPr>
                <w:rFonts w:ascii="Tahoma" w:eastAsia="Times New Roman" w:hAnsi="Tahoma" w:cs="Tahoma"/>
                <w:sz w:val="24"/>
                <w:szCs w:val="24"/>
              </w:rPr>
              <w:t>Г9</w:t>
            </w:r>
            <w:r>
              <w:rPr>
                <w:rFonts w:ascii="Tahoma" w:eastAsia="Times New Roman" w:hAnsi="Tahoma" w:cs="Tahoma"/>
                <w:sz w:val="24"/>
                <w:szCs w:val="24"/>
                <w:lang w:val="sr-Cyrl-RS"/>
              </w:rPr>
              <w:t>2</w:t>
            </w:r>
            <w:r w:rsidRPr="00BC6185">
              <w:rPr>
                <w:rFonts w:ascii="Tahoma" w:eastAsia="Times New Roman" w:hAnsi="Tahoma" w:cs="Tahoma"/>
                <w:sz w:val="24"/>
                <w:szCs w:val="24"/>
              </w:rPr>
              <w:t>/20</w:t>
            </w:r>
          </w:p>
        </w:tc>
        <w:tc>
          <w:tcPr>
            <w:tcW w:w="2423" w:type="dxa"/>
            <w:vAlign w:val="center"/>
          </w:tcPr>
          <w:p w14:paraId="256492BB" w14:textId="7DDF4D23" w:rsidR="009B1FD2" w:rsidRPr="00BC6185" w:rsidRDefault="009B1FD2" w:rsidP="0047097C">
            <w:pPr>
              <w:jc w:val="center"/>
              <w:rPr>
                <w:rFonts w:ascii="Tahoma" w:hAnsi="Tahoma" w:cs="Tahoma"/>
                <w:sz w:val="24"/>
                <w:szCs w:val="24"/>
                <w:lang w:val="sr-Cyrl-RS"/>
              </w:rPr>
            </w:pPr>
            <w:hyperlink r:id="rId5" w:history="1">
              <w:r w:rsidRPr="002514D9">
                <w:rPr>
                  <w:rFonts w:ascii="Tahoma" w:hAnsi="Tahoma" w:cs="Tahoma"/>
                  <w:sz w:val="24"/>
                  <w:szCs w:val="24"/>
                  <w:lang w:val="sr-Cyrl-RS"/>
                </w:rPr>
                <w:t>Матовић</w:t>
              </w:r>
            </w:hyperlink>
            <w:r w:rsidRPr="002514D9">
              <w:rPr>
                <w:rFonts w:ascii="Tahoma" w:eastAsia="Times New Roman" w:hAnsi="Tahoma" w:cs="Tahoma"/>
                <w:sz w:val="24"/>
                <w:szCs w:val="24"/>
                <w:lang w:val="sr-Cyrl-RS"/>
              </w:rPr>
              <w:t xml:space="preserve"> Доротеја</w:t>
            </w:r>
          </w:p>
        </w:tc>
        <w:tc>
          <w:tcPr>
            <w:tcW w:w="4590" w:type="dxa"/>
            <w:vAlign w:val="center"/>
          </w:tcPr>
          <w:p w14:paraId="1E5DE1FC" w14:textId="7A9F41E1" w:rsidR="009B1FD2" w:rsidRPr="00BC6185" w:rsidRDefault="009B1FD2" w:rsidP="0047097C">
            <w:pPr>
              <w:rPr>
                <w:rFonts w:ascii="Tahoma" w:hAnsi="Tahoma" w:cs="Tahoma"/>
                <w:sz w:val="24"/>
                <w:szCs w:val="24"/>
                <w:lang w:val="sr-Cyrl-RS"/>
              </w:rPr>
            </w:pPr>
            <w:r w:rsidRPr="002514D9">
              <w:rPr>
                <w:rFonts w:ascii="Tahoma" w:hAnsi="Tahoma" w:cs="Tahoma"/>
                <w:sz w:val="24"/>
                <w:szCs w:val="24"/>
                <w:lang w:val="sr-Cyrl-RS"/>
              </w:rPr>
              <w:t>Пустињске наслаге</w:t>
            </w:r>
          </w:p>
        </w:tc>
      </w:tr>
      <w:tr w:rsidR="009B1FD2" w:rsidRPr="00BC6185" w14:paraId="2D88A621" w14:textId="77777777" w:rsidTr="00B4636B">
        <w:trPr>
          <w:trHeight w:val="432"/>
        </w:trPr>
        <w:tc>
          <w:tcPr>
            <w:tcW w:w="879" w:type="dxa"/>
            <w:vAlign w:val="center"/>
          </w:tcPr>
          <w:p w14:paraId="5BB09E89" w14:textId="38B61DC8" w:rsidR="009B1FD2" w:rsidRPr="00BC6185" w:rsidRDefault="009B1FD2" w:rsidP="0047097C">
            <w:pPr>
              <w:jc w:val="center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4</w:t>
            </w:r>
            <w:r w:rsidRPr="00BC6185">
              <w:rPr>
                <w:rFonts w:ascii="Tahoma" w:hAnsi="Tahoma" w:cs="Tahoma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03" w:type="dxa"/>
            <w:vAlign w:val="center"/>
          </w:tcPr>
          <w:p w14:paraId="21BECF2E" w14:textId="1BDEAA58" w:rsidR="009B1FD2" w:rsidRPr="00BC6185" w:rsidRDefault="009B1FD2" w:rsidP="0047097C">
            <w:pPr>
              <w:jc w:val="center"/>
              <w:rPr>
                <w:rFonts w:ascii="Tahoma" w:hAnsi="Tahoma" w:cs="Tahoma"/>
                <w:sz w:val="24"/>
                <w:szCs w:val="24"/>
                <w:lang w:val="sr-Cyrl-RS"/>
              </w:rPr>
            </w:pPr>
            <w:r w:rsidRPr="00BC6185">
              <w:rPr>
                <w:rFonts w:ascii="Tahoma" w:eastAsia="Times New Roman" w:hAnsi="Tahoma" w:cs="Tahoma"/>
                <w:sz w:val="24"/>
                <w:szCs w:val="24"/>
              </w:rPr>
              <w:t>Г</w:t>
            </w:r>
            <w:r>
              <w:rPr>
                <w:rFonts w:ascii="Tahoma" w:eastAsia="Times New Roman" w:hAnsi="Tahoma" w:cs="Tahoma"/>
                <w:sz w:val="24"/>
                <w:szCs w:val="24"/>
                <w:lang w:val="sr-Cyrl-RS"/>
              </w:rPr>
              <w:t>69</w:t>
            </w:r>
            <w:r w:rsidRPr="00BC6185">
              <w:rPr>
                <w:rFonts w:ascii="Tahoma" w:eastAsia="Times New Roman" w:hAnsi="Tahoma" w:cs="Tahoma"/>
                <w:sz w:val="24"/>
                <w:szCs w:val="24"/>
              </w:rPr>
              <w:t>/20</w:t>
            </w:r>
          </w:p>
        </w:tc>
        <w:tc>
          <w:tcPr>
            <w:tcW w:w="2423" w:type="dxa"/>
            <w:vAlign w:val="center"/>
          </w:tcPr>
          <w:p w14:paraId="301ED048" w14:textId="4839A645" w:rsidR="009B1FD2" w:rsidRPr="002514D9" w:rsidRDefault="009B1FD2" w:rsidP="0047097C">
            <w:pPr>
              <w:jc w:val="center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Милићевић Милица</w:t>
            </w:r>
          </w:p>
        </w:tc>
        <w:tc>
          <w:tcPr>
            <w:tcW w:w="4590" w:type="dxa"/>
            <w:vAlign w:val="center"/>
          </w:tcPr>
          <w:p w14:paraId="29293951" w14:textId="66AC76A9" w:rsidR="009B1FD2" w:rsidRPr="00BC6185" w:rsidRDefault="009B1FD2" w:rsidP="0047097C">
            <w:pPr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Карбонатне платформе</w:t>
            </w:r>
          </w:p>
        </w:tc>
      </w:tr>
      <w:tr w:rsidR="009B1FD2" w:rsidRPr="00BC6185" w14:paraId="739B0101" w14:textId="77777777" w:rsidTr="00B4636B">
        <w:trPr>
          <w:trHeight w:val="432"/>
        </w:trPr>
        <w:tc>
          <w:tcPr>
            <w:tcW w:w="879" w:type="dxa"/>
            <w:vAlign w:val="center"/>
          </w:tcPr>
          <w:p w14:paraId="6E5A0153" w14:textId="713A5493" w:rsidR="009B1FD2" w:rsidRPr="00BC6185" w:rsidRDefault="009B1FD2" w:rsidP="0047097C">
            <w:pPr>
              <w:jc w:val="center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5</w:t>
            </w:r>
            <w:r w:rsidRPr="00BC6185">
              <w:rPr>
                <w:rFonts w:ascii="Tahoma" w:hAnsi="Tahoma" w:cs="Tahoma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03" w:type="dxa"/>
            <w:vAlign w:val="center"/>
          </w:tcPr>
          <w:p w14:paraId="0DF1B5FB" w14:textId="3F82DEE2" w:rsidR="009B1FD2" w:rsidRPr="00BC6185" w:rsidRDefault="009B1FD2" w:rsidP="0047097C">
            <w:pPr>
              <w:jc w:val="center"/>
              <w:rPr>
                <w:rFonts w:ascii="Tahoma" w:hAnsi="Tahoma" w:cs="Tahoma"/>
                <w:sz w:val="24"/>
                <w:szCs w:val="24"/>
                <w:lang w:val="sr-Cyrl-RS"/>
              </w:rPr>
            </w:pPr>
            <w:r w:rsidRPr="00BC6185">
              <w:rPr>
                <w:rFonts w:ascii="Tahoma" w:eastAsia="Times New Roman" w:hAnsi="Tahoma" w:cs="Tahoma"/>
                <w:sz w:val="24"/>
                <w:szCs w:val="24"/>
              </w:rPr>
              <w:t>Г</w:t>
            </w:r>
            <w:r>
              <w:rPr>
                <w:rFonts w:ascii="Tahoma" w:eastAsia="Times New Roman" w:hAnsi="Tahoma" w:cs="Tahoma"/>
                <w:sz w:val="24"/>
                <w:szCs w:val="24"/>
                <w:lang w:val="sr-Cyrl-RS"/>
              </w:rPr>
              <w:t>35</w:t>
            </w:r>
            <w:r w:rsidRPr="00BC6185">
              <w:rPr>
                <w:rFonts w:ascii="Tahoma" w:eastAsia="Times New Roman" w:hAnsi="Tahoma" w:cs="Tahoma"/>
                <w:sz w:val="24"/>
                <w:szCs w:val="24"/>
              </w:rPr>
              <w:t>/20</w:t>
            </w:r>
          </w:p>
        </w:tc>
        <w:tc>
          <w:tcPr>
            <w:tcW w:w="2423" w:type="dxa"/>
            <w:vAlign w:val="center"/>
          </w:tcPr>
          <w:p w14:paraId="0CDF1629" w14:textId="1AAD533A" w:rsidR="009B1FD2" w:rsidRPr="00BC6185" w:rsidRDefault="009B1FD2" w:rsidP="0047097C">
            <w:pPr>
              <w:jc w:val="center"/>
              <w:rPr>
                <w:rFonts w:ascii="Tahoma" w:hAnsi="Tahoma" w:cs="Tahoma"/>
                <w:sz w:val="24"/>
                <w:szCs w:val="24"/>
                <w:lang w:val="sr-Cyrl-RS"/>
              </w:rPr>
            </w:pPr>
            <w:hyperlink r:id="rId6" w:history="1">
              <w:r>
                <w:rPr>
                  <w:rFonts w:ascii="Tahoma" w:eastAsia="Times New Roman" w:hAnsi="Tahoma" w:cs="Tahoma"/>
                  <w:sz w:val="24"/>
                  <w:szCs w:val="24"/>
                  <w:lang w:val="sr-Cyrl-RS"/>
                </w:rPr>
                <w:t>Опанчина</w:t>
              </w:r>
            </w:hyperlink>
            <w:r>
              <w:rPr>
                <w:rFonts w:ascii="Tahoma" w:eastAsia="Times New Roman" w:hAnsi="Tahoma" w:cs="Tahoma"/>
                <w:sz w:val="24"/>
                <w:szCs w:val="24"/>
                <w:lang w:val="sr-Cyrl-RS"/>
              </w:rPr>
              <w:t xml:space="preserve"> Јована</w:t>
            </w:r>
          </w:p>
        </w:tc>
        <w:tc>
          <w:tcPr>
            <w:tcW w:w="4590" w:type="dxa"/>
            <w:vAlign w:val="center"/>
          </w:tcPr>
          <w:p w14:paraId="6561CA4E" w14:textId="065EAAB8" w:rsidR="009B1FD2" w:rsidRPr="00BC6185" w:rsidRDefault="009B1FD2" w:rsidP="0047097C">
            <w:pPr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Лагуне</w:t>
            </w:r>
          </w:p>
        </w:tc>
      </w:tr>
    </w:tbl>
    <w:p w14:paraId="7E9E0B35" w14:textId="77777777" w:rsidR="00BC6185" w:rsidRPr="00BC6185" w:rsidRDefault="00BC6185" w:rsidP="00BC6185">
      <w:pPr>
        <w:rPr>
          <w:lang w:val="sr-Cyrl-RS"/>
        </w:rPr>
      </w:pPr>
    </w:p>
    <w:p w14:paraId="1020E3CC" w14:textId="77777777" w:rsidR="00BC6185" w:rsidRDefault="00BC6185">
      <w:pPr>
        <w:rPr>
          <w:lang w:val="sr-Cyrl-RS"/>
        </w:rPr>
      </w:pPr>
    </w:p>
    <w:p w14:paraId="58CFC02E" w14:textId="77777777" w:rsidR="00BC6185" w:rsidRPr="00F22971" w:rsidRDefault="00F22971" w:rsidP="00F22971">
      <w:pPr>
        <w:jc w:val="right"/>
        <w:rPr>
          <w:rFonts w:ascii="Tahoma" w:hAnsi="Tahoma" w:cs="Tahoma"/>
          <w:sz w:val="24"/>
          <w:szCs w:val="24"/>
          <w:lang w:val="sr-Cyrl-RS"/>
        </w:rPr>
      </w:pPr>
      <w:r w:rsidRPr="00F22971">
        <w:rPr>
          <w:rFonts w:ascii="Tahoma" w:hAnsi="Tahoma" w:cs="Tahoma"/>
          <w:sz w:val="24"/>
          <w:szCs w:val="24"/>
          <w:lang w:val="sr-Cyrl-RS"/>
        </w:rPr>
        <w:t>Предметни наставник:</w:t>
      </w:r>
    </w:p>
    <w:p w14:paraId="350C91F5" w14:textId="4FAE1A25" w:rsidR="00F22971" w:rsidRDefault="002514D9" w:rsidP="00F22971">
      <w:pPr>
        <w:jc w:val="right"/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 xml:space="preserve">Проф. </w:t>
      </w:r>
      <w:r w:rsidR="00F22971">
        <w:rPr>
          <w:rFonts w:ascii="Tahoma" w:hAnsi="Tahoma" w:cs="Tahoma"/>
          <w:sz w:val="24"/>
          <w:szCs w:val="24"/>
          <w:lang w:val="sr-Cyrl-RS"/>
        </w:rPr>
        <w:t>д</w:t>
      </w:r>
      <w:r w:rsidR="00F22971" w:rsidRPr="00F22971">
        <w:rPr>
          <w:rFonts w:ascii="Tahoma" w:hAnsi="Tahoma" w:cs="Tahoma"/>
          <w:sz w:val="24"/>
          <w:szCs w:val="24"/>
          <w:lang w:val="sr-Cyrl-RS"/>
        </w:rPr>
        <w:t>р Виолета Гајић</w:t>
      </w:r>
    </w:p>
    <w:p w14:paraId="77CA6D39" w14:textId="77777777" w:rsidR="002514D9" w:rsidRPr="00F22971" w:rsidRDefault="002514D9" w:rsidP="00F22971">
      <w:pPr>
        <w:jc w:val="right"/>
        <w:rPr>
          <w:rFonts w:ascii="Tahoma" w:hAnsi="Tahoma" w:cs="Tahoma"/>
          <w:sz w:val="24"/>
          <w:szCs w:val="24"/>
          <w:lang w:val="sr-Cyrl-RS"/>
        </w:rPr>
      </w:pPr>
    </w:p>
    <w:sectPr w:rsidR="002514D9" w:rsidRPr="00F22971" w:rsidSect="00F34CBC">
      <w:pgSz w:w="12240" w:h="15840" w:code="1"/>
      <w:pgMar w:top="1440" w:right="1800" w:bottom="1440" w:left="180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0770D"/>
    <w:multiLevelType w:val="hybridMultilevel"/>
    <w:tmpl w:val="D64A7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767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185"/>
    <w:rsid w:val="002514D9"/>
    <w:rsid w:val="002C0014"/>
    <w:rsid w:val="0047097C"/>
    <w:rsid w:val="004C6E71"/>
    <w:rsid w:val="009B1FD2"/>
    <w:rsid w:val="009B5CA6"/>
    <w:rsid w:val="00B4636B"/>
    <w:rsid w:val="00BC6185"/>
    <w:rsid w:val="00E01375"/>
    <w:rsid w:val="00F22971"/>
    <w:rsid w:val="00F3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22443"/>
  <w15:chartTrackingRefBased/>
  <w15:docId w15:val="{C719A501-9E2C-46F1-B6E5-5ED5914A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0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61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6185"/>
    <w:pPr>
      <w:ind w:left="720"/>
      <w:contextualSpacing/>
    </w:pPr>
  </w:style>
  <w:style w:type="table" w:styleId="TableGrid">
    <w:name w:val="Table Grid"/>
    <w:basedOn w:val="TableNormal"/>
    <w:uiPriority w:val="39"/>
    <w:rsid w:val="00BC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01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7097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%20;" TargetMode="External"/><Relationship Id="rId5" Type="http://schemas.openxmlformats.org/officeDocument/2006/relationships/hyperlink" Target="javascript:%2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Violeta</cp:lastModifiedBy>
  <cp:revision>2</cp:revision>
  <cp:lastPrinted>2020-11-24T10:13:00Z</cp:lastPrinted>
  <dcterms:created xsi:type="dcterms:W3CDTF">2023-11-01T11:21:00Z</dcterms:created>
  <dcterms:modified xsi:type="dcterms:W3CDTF">2023-11-01T11:21:00Z</dcterms:modified>
</cp:coreProperties>
</file>